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63" w:rsidRDefault="00962DC6">
      <w:pPr>
        <w:shd w:val="clear" w:color="auto" w:fill="FFFFFF"/>
        <w:jc w:val="right"/>
        <w:rPr>
          <w:bCs w:val="0"/>
          <w:color w:val="auto"/>
          <w:szCs w:val="24"/>
        </w:rPr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2654300</wp:posOffset>
            </wp:positionH>
            <wp:positionV relativeFrom="paragraph">
              <wp:posOffset>-43815</wp:posOffset>
            </wp:positionV>
            <wp:extent cx="601345" cy="752475"/>
            <wp:effectExtent l="0" t="0" r="0" b="0"/>
            <wp:wrapNone/>
            <wp:docPr id="1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3163" w:rsidRDefault="00CD3163">
      <w:pPr>
        <w:pStyle w:val="a6"/>
        <w:jc w:val="center"/>
        <w:rPr>
          <w:b/>
          <w:bCs/>
          <w:color w:val="auto"/>
          <w:szCs w:val="24"/>
        </w:rPr>
      </w:pPr>
    </w:p>
    <w:p w:rsidR="00CD3163" w:rsidRDefault="00CD3163">
      <w:pPr>
        <w:pStyle w:val="a6"/>
        <w:rPr>
          <w:b/>
          <w:bCs/>
          <w:color w:val="auto"/>
          <w:sz w:val="36"/>
          <w:szCs w:val="24"/>
        </w:rPr>
      </w:pPr>
    </w:p>
    <w:p w:rsidR="00CD3163" w:rsidRDefault="00CD3163">
      <w:pPr>
        <w:pStyle w:val="a6"/>
        <w:rPr>
          <w:b/>
          <w:bCs/>
          <w:color w:val="auto"/>
          <w:szCs w:val="24"/>
        </w:rPr>
      </w:pPr>
    </w:p>
    <w:p w:rsidR="00CD3163" w:rsidRDefault="00962DC6">
      <w:pPr>
        <w:pStyle w:val="a6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СОВЕТ МУНИЦИПАЛЬНОГО ОБРАЗОВАНИЯ </w:t>
      </w:r>
    </w:p>
    <w:p w:rsidR="00CD3163" w:rsidRDefault="00962DC6">
      <w:pPr>
        <w:pStyle w:val="a6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СТАРОМИНСКИЙ РАЙОН</w:t>
      </w:r>
    </w:p>
    <w:p w:rsidR="00CD3163" w:rsidRDefault="00CD3163">
      <w:pPr>
        <w:pStyle w:val="a6"/>
        <w:jc w:val="center"/>
        <w:rPr>
          <w:b/>
          <w:bCs/>
          <w:color w:val="auto"/>
          <w:szCs w:val="24"/>
        </w:rPr>
      </w:pPr>
    </w:p>
    <w:p w:rsidR="00CD3163" w:rsidRDefault="00962DC6">
      <w:pPr>
        <w:pStyle w:val="a6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РЕШЕНИЕ</w:t>
      </w:r>
    </w:p>
    <w:p w:rsidR="00CD3163" w:rsidRDefault="00CD3163">
      <w:pPr>
        <w:pStyle w:val="a6"/>
        <w:rPr>
          <w:b/>
          <w:bCs/>
          <w:color w:val="auto"/>
          <w:szCs w:val="24"/>
        </w:rPr>
      </w:pPr>
    </w:p>
    <w:p w:rsidR="00CD3163" w:rsidRPr="00D92F51" w:rsidRDefault="009B0BBF">
      <w:pPr>
        <w:pStyle w:val="a6"/>
        <w:rPr>
          <w:color w:val="auto"/>
          <w:szCs w:val="24"/>
          <w:lang w:val="en-US"/>
        </w:rPr>
      </w:pPr>
      <w:r>
        <w:rPr>
          <w:color w:val="auto"/>
          <w:szCs w:val="24"/>
        </w:rPr>
        <w:t>о</w:t>
      </w:r>
      <w:r w:rsidR="00D92F51">
        <w:rPr>
          <w:color w:val="auto"/>
          <w:szCs w:val="24"/>
        </w:rPr>
        <w:t>т</w:t>
      </w:r>
      <w:r w:rsidR="00D92F51">
        <w:rPr>
          <w:color w:val="auto"/>
          <w:szCs w:val="24"/>
          <w:lang w:val="en-US"/>
        </w:rPr>
        <w:t xml:space="preserve"> 20</w:t>
      </w:r>
      <w:r w:rsidR="00D92F51">
        <w:rPr>
          <w:color w:val="auto"/>
          <w:szCs w:val="24"/>
        </w:rPr>
        <w:t>.</w:t>
      </w:r>
      <w:r w:rsidR="00D92F51">
        <w:rPr>
          <w:color w:val="auto"/>
          <w:szCs w:val="24"/>
          <w:lang w:val="en-US"/>
        </w:rPr>
        <w:t>09</w:t>
      </w:r>
      <w:r w:rsidR="00D92F51">
        <w:rPr>
          <w:color w:val="auto"/>
          <w:szCs w:val="24"/>
        </w:rPr>
        <w:t>.</w:t>
      </w:r>
      <w:r w:rsidR="00D92F51">
        <w:rPr>
          <w:color w:val="auto"/>
          <w:szCs w:val="24"/>
          <w:lang w:val="en-US"/>
        </w:rPr>
        <w:t>2023</w:t>
      </w:r>
      <w:r w:rsidR="00962DC6">
        <w:rPr>
          <w:color w:val="auto"/>
          <w:szCs w:val="24"/>
        </w:rPr>
        <w:t xml:space="preserve">                              </w:t>
      </w:r>
      <w:r w:rsidR="00D92F51">
        <w:rPr>
          <w:color w:val="auto"/>
          <w:szCs w:val="24"/>
        </w:rPr>
        <w:t xml:space="preserve">                        </w:t>
      </w:r>
      <w:r w:rsidR="00D92F51">
        <w:rPr>
          <w:color w:val="auto"/>
          <w:szCs w:val="24"/>
          <w:lang w:val="en-US"/>
        </w:rPr>
        <w:t xml:space="preserve">                            </w:t>
      </w:r>
      <w:r w:rsidR="00D92F51">
        <w:rPr>
          <w:color w:val="auto"/>
          <w:szCs w:val="24"/>
        </w:rPr>
        <w:t xml:space="preserve">            </w:t>
      </w:r>
      <w:r w:rsidR="00D92F51">
        <w:rPr>
          <w:color w:val="auto"/>
          <w:szCs w:val="24"/>
          <w:lang w:val="en-US"/>
        </w:rPr>
        <w:t xml:space="preserve"> </w:t>
      </w:r>
      <w:r w:rsidR="00D92F51">
        <w:rPr>
          <w:color w:val="auto"/>
          <w:szCs w:val="24"/>
        </w:rPr>
        <w:t xml:space="preserve"> № 33</w:t>
      </w:r>
      <w:r w:rsidR="00D92F51">
        <w:rPr>
          <w:color w:val="auto"/>
          <w:szCs w:val="24"/>
          <w:lang w:val="en-US"/>
        </w:rPr>
        <w:t>/10</w:t>
      </w:r>
    </w:p>
    <w:p w:rsidR="00CD3163" w:rsidRDefault="00962DC6">
      <w:pPr>
        <w:pStyle w:val="2"/>
        <w:jc w:val="center"/>
        <w:rPr>
          <w:b w:val="0"/>
          <w:bCs w:val="0"/>
          <w:sz w:val="28"/>
        </w:rPr>
      </w:pPr>
      <w:proofErr w:type="spellStart"/>
      <w:r>
        <w:rPr>
          <w:b w:val="0"/>
          <w:bCs w:val="0"/>
          <w:color w:val="auto"/>
          <w:sz w:val="28"/>
          <w:szCs w:val="24"/>
        </w:rPr>
        <w:t>ст-ца</w:t>
      </w:r>
      <w:proofErr w:type="spellEnd"/>
      <w:r>
        <w:rPr>
          <w:b w:val="0"/>
          <w:bCs w:val="0"/>
          <w:color w:val="auto"/>
          <w:sz w:val="28"/>
          <w:szCs w:val="24"/>
        </w:rPr>
        <w:t xml:space="preserve"> Староминская</w:t>
      </w:r>
    </w:p>
    <w:p w:rsidR="00CD3163" w:rsidRDefault="00CD3163">
      <w:pPr>
        <w:pStyle w:val="ab"/>
        <w:tabs>
          <w:tab w:val="clear" w:pos="4677"/>
          <w:tab w:val="clear" w:pos="9355"/>
        </w:tabs>
        <w:rPr>
          <w:b/>
          <w:bCs/>
        </w:rPr>
      </w:pPr>
    </w:p>
    <w:p w:rsidR="00CD3163" w:rsidRDefault="00CD3163">
      <w:pPr>
        <w:pStyle w:val="ab"/>
        <w:tabs>
          <w:tab w:val="clear" w:pos="4677"/>
          <w:tab w:val="clear" w:pos="9355"/>
        </w:tabs>
        <w:rPr>
          <w:b/>
          <w:bCs/>
        </w:rPr>
      </w:pPr>
    </w:p>
    <w:p w:rsidR="00CD3163" w:rsidRDefault="00CD3163">
      <w:pPr>
        <w:pStyle w:val="ab"/>
        <w:tabs>
          <w:tab w:val="clear" w:pos="4677"/>
          <w:tab w:val="clear" w:pos="9355"/>
        </w:tabs>
      </w:pPr>
    </w:p>
    <w:p w:rsidR="00CD3163" w:rsidRDefault="00962DC6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местных нормативов градостроительного проектирования муниципальных образований </w:t>
      </w:r>
      <w:proofErr w:type="spellStart"/>
      <w:r>
        <w:rPr>
          <w:b/>
          <w:szCs w:val="28"/>
        </w:rPr>
        <w:t>Староминского</w:t>
      </w:r>
      <w:proofErr w:type="spellEnd"/>
      <w:r>
        <w:rPr>
          <w:b/>
          <w:szCs w:val="28"/>
        </w:rPr>
        <w:t xml:space="preserve"> района</w:t>
      </w:r>
    </w:p>
    <w:p w:rsidR="00CD3163" w:rsidRDefault="00CD3163">
      <w:pPr>
        <w:tabs>
          <w:tab w:val="left" w:pos="5580"/>
        </w:tabs>
        <w:jc w:val="both"/>
        <w:rPr>
          <w:b/>
          <w:szCs w:val="28"/>
        </w:rPr>
      </w:pPr>
    </w:p>
    <w:p w:rsidR="00CD3163" w:rsidRDefault="00CD3163">
      <w:pPr>
        <w:tabs>
          <w:tab w:val="left" w:pos="5580"/>
        </w:tabs>
        <w:jc w:val="both"/>
        <w:rPr>
          <w:b/>
          <w:szCs w:val="28"/>
        </w:rPr>
      </w:pPr>
    </w:p>
    <w:p w:rsidR="00CD3163" w:rsidRDefault="00CD3163">
      <w:pPr>
        <w:tabs>
          <w:tab w:val="left" w:pos="5580"/>
        </w:tabs>
        <w:jc w:val="both"/>
        <w:rPr>
          <w:b/>
          <w:szCs w:val="28"/>
        </w:rPr>
      </w:pP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b/>
          <w:szCs w:val="28"/>
        </w:rPr>
        <w:tab/>
      </w:r>
      <w:proofErr w:type="gramStart"/>
      <w:r>
        <w:rPr>
          <w:szCs w:val="28"/>
        </w:rPr>
        <w:t xml:space="preserve">В целях соблюдения градостроительного законодательства Российской Федерации, приведение в соответствие с действующим законодательством местных нормативов градостроительного проектирования сельских поселений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в соответствии с частью 1 статьи 29.4 Градостроительного кодекса Российской Федерации, частью 1 статьи 15 Федерального закона от 06 октября 2003 года №131 – ФЗ «Об общих принципах организации местного самоуправления в Российской Федерации», руководствуясь статьей 25 Устава</w:t>
      </w:r>
      <w:proofErr w:type="gramEnd"/>
      <w:r>
        <w:rPr>
          <w:szCs w:val="28"/>
        </w:rPr>
        <w:t xml:space="preserve">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район, Совет муниципального образования                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  район  РЕШИЛ:</w:t>
      </w: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>1. Утвердить:</w:t>
      </w: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1.1.Местные нормативы градостроительного проектирования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район.</w:t>
      </w: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1.2.Местные нормативы градостроительного проектирования </w:t>
      </w:r>
      <w:proofErr w:type="spellStart"/>
      <w:r>
        <w:rPr>
          <w:szCs w:val="28"/>
        </w:rPr>
        <w:t>Староминского</w:t>
      </w:r>
      <w:proofErr w:type="spellEnd"/>
      <w:r>
        <w:rPr>
          <w:szCs w:val="28"/>
        </w:rPr>
        <w:t xml:space="preserve"> сельского поселения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район.</w:t>
      </w: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1.3.Местные нормативы градостроительного проектирования </w:t>
      </w:r>
      <w:proofErr w:type="spellStart"/>
      <w:r>
        <w:rPr>
          <w:szCs w:val="28"/>
        </w:rPr>
        <w:t>Канеловского</w:t>
      </w:r>
      <w:proofErr w:type="spellEnd"/>
      <w:r>
        <w:rPr>
          <w:szCs w:val="28"/>
        </w:rPr>
        <w:t xml:space="preserve"> сельского поселения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район.</w:t>
      </w: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1.4.Местные нормативы градостроительного проектирования Куйбышевского сельского поселения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район.</w:t>
      </w: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1.5.Местные нормативы градостроительного проектирования </w:t>
      </w:r>
      <w:proofErr w:type="spellStart"/>
      <w:r>
        <w:rPr>
          <w:szCs w:val="28"/>
        </w:rPr>
        <w:t>Новоясенского</w:t>
      </w:r>
      <w:proofErr w:type="spellEnd"/>
      <w:r>
        <w:rPr>
          <w:szCs w:val="28"/>
        </w:rPr>
        <w:t xml:space="preserve">  сельского поселения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район.</w:t>
      </w: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lastRenderedPageBreak/>
        <w:tab/>
        <w:t xml:space="preserve">1.6.Местные нормативы градостроительного проектирования </w:t>
      </w:r>
      <w:proofErr w:type="spellStart"/>
      <w:r>
        <w:rPr>
          <w:szCs w:val="28"/>
        </w:rPr>
        <w:t>Рассветовского</w:t>
      </w:r>
      <w:proofErr w:type="spellEnd"/>
      <w:r>
        <w:rPr>
          <w:szCs w:val="28"/>
        </w:rPr>
        <w:t xml:space="preserve"> сельского поселения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район.</w:t>
      </w: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 xml:space="preserve">2. Решение Совета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от 24 мая 2023 года №30/6 «Об утверждении местных нормативов градостроительного проектирования муниципальных образований </w:t>
      </w:r>
      <w:proofErr w:type="spellStart"/>
      <w:r>
        <w:rPr>
          <w:szCs w:val="28"/>
        </w:rPr>
        <w:t>Староминского</w:t>
      </w:r>
      <w:proofErr w:type="spellEnd"/>
      <w:r>
        <w:rPr>
          <w:szCs w:val="28"/>
        </w:rPr>
        <w:t xml:space="preserve"> района» признать утратившим силу.</w:t>
      </w:r>
    </w:p>
    <w:p w:rsidR="00CD3163" w:rsidRDefault="001209E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>3</w:t>
      </w:r>
      <w:r w:rsidR="00962DC6">
        <w:rPr>
          <w:szCs w:val="28"/>
        </w:rPr>
        <w:t xml:space="preserve">. </w:t>
      </w:r>
      <w:proofErr w:type="gramStart"/>
      <w:r w:rsidR="00962DC6">
        <w:rPr>
          <w:szCs w:val="28"/>
        </w:rPr>
        <w:t>Контроль за</w:t>
      </w:r>
      <w:proofErr w:type="gramEnd"/>
      <w:r w:rsidR="00962DC6">
        <w:rPr>
          <w:szCs w:val="28"/>
        </w:rPr>
        <w:t xml:space="preserve"> исполнением настоящего решения возложить на комиссию по вопросам промышленности, транспорта, связи, строительству и </w:t>
      </w:r>
      <w:proofErr w:type="spellStart"/>
      <w:r w:rsidR="00962DC6">
        <w:rPr>
          <w:szCs w:val="28"/>
        </w:rPr>
        <w:t>жилищно</w:t>
      </w:r>
      <w:proofErr w:type="spellEnd"/>
      <w:r w:rsidR="00962DC6">
        <w:rPr>
          <w:szCs w:val="28"/>
        </w:rPr>
        <w:t xml:space="preserve"> – коммунальному хозяйству Совета муниципального образования </w:t>
      </w:r>
      <w:proofErr w:type="spellStart"/>
      <w:r w:rsidR="00962DC6">
        <w:rPr>
          <w:szCs w:val="28"/>
        </w:rPr>
        <w:t>Староминский</w:t>
      </w:r>
      <w:proofErr w:type="spellEnd"/>
      <w:r w:rsidR="00962DC6">
        <w:rPr>
          <w:szCs w:val="28"/>
        </w:rPr>
        <w:t xml:space="preserve"> район (</w:t>
      </w:r>
      <w:proofErr w:type="spellStart"/>
      <w:r w:rsidR="00962DC6">
        <w:rPr>
          <w:szCs w:val="28"/>
        </w:rPr>
        <w:t>Сокрута</w:t>
      </w:r>
      <w:proofErr w:type="spellEnd"/>
      <w:r w:rsidR="00962DC6">
        <w:rPr>
          <w:szCs w:val="28"/>
        </w:rPr>
        <w:t>).</w:t>
      </w:r>
    </w:p>
    <w:p w:rsidR="00CD3163" w:rsidRDefault="001209E6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="00962DC6">
        <w:rPr>
          <w:szCs w:val="28"/>
        </w:rPr>
        <w:t xml:space="preserve">. Решение вступает в силу со дня официального обнародования путем размещения на официальном сайте администрации муниципального образования </w:t>
      </w:r>
      <w:proofErr w:type="spellStart"/>
      <w:r w:rsidR="00962DC6">
        <w:rPr>
          <w:szCs w:val="28"/>
        </w:rPr>
        <w:t>Староминский</w:t>
      </w:r>
      <w:proofErr w:type="spellEnd"/>
      <w:r w:rsidR="00962DC6">
        <w:rPr>
          <w:szCs w:val="28"/>
        </w:rPr>
        <w:t xml:space="preserve"> район.</w:t>
      </w:r>
    </w:p>
    <w:p w:rsidR="00CD3163" w:rsidRDefault="00CD3163">
      <w:pPr>
        <w:tabs>
          <w:tab w:val="left" w:pos="709"/>
        </w:tabs>
        <w:ind w:firstLine="709"/>
        <w:jc w:val="both"/>
        <w:rPr>
          <w:szCs w:val="28"/>
        </w:rPr>
      </w:pPr>
    </w:p>
    <w:p w:rsidR="00CD3163" w:rsidRDefault="00CD3163">
      <w:pPr>
        <w:tabs>
          <w:tab w:val="left" w:pos="709"/>
        </w:tabs>
        <w:ind w:firstLine="709"/>
        <w:jc w:val="both"/>
        <w:rPr>
          <w:szCs w:val="28"/>
        </w:rPr>
      </w:pPr>
    </w:p>
    <w:p w:rsidR="00CD3163" w:rsidRDefault="00CD3163">
      <w:pPr>
        <w:tabs>
          <w:tab w:val="left" w:pos="709"/>
        </w:tabs>
        <w:jc w:val="both"/>
        <w:rPr>
          <w:szCs w:val="28"/>
        </w:rPr>
      </w:pPr>
    </w:p>
    <w:p w:rsidR="00CD3163" w:rsidRDefault="00962DC6">
      <w:pPr>
        <w:tabs>
          <w:tab w:val="left" w:pos="5580"/>
        </w:tabs>
        <w:rPr>
          <w:szCs w:val="28"/>
        </w:rPr>
      </w:pPr>
      <w:r>
        <w:rPr>
          <w:szCs w:val="28"/>
        </w:rPr>
        <w:t xml:space="preserve">Председатель Совета муниципального </w:t>
      </w:r>
    </w:p>
    <w:p w:rsidR="00CD3163" w:rsidRDefault="00962DC6">
      <w:pPr>
        <w:tabs>
          <w:tab w:val="left" w:pos="5580"/>
        </w:tabs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                                               А.Н.Игнатенко</w:t>
      </w:r>
    </w:p>
    <w:p w:rsidR="00CD3163" w:rsidRDefault="00CD3163">
      <w:pPr>
        <w:tabs>
          <w:tab w:val="left" w:pos="5580"/>
        </w:tabs>
        <w:rPr>
          <w:szCs w:val="28"/>
        </w:rPr>
      </w:pPr>
    </w:p>
    <w:p w:rsidR="00CD3163" w:rsidRDefault="00CD3163">
      <w:pPr>
        <w:tabs>
          <w:tab w:val="left" w:pos="5580"/>
        </w:tabs>
        <w:rPr>
          <w:szCs w:val="28"/>
        </w:rPr>
      </w:pPr>
    </w:p>
    <w:p w:rsidR="00CD3163" w:rsidRDefault="00D6372C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D6372C" w:rsidRDefault="00D6372C">
      <w:pPr>
        <w:tabs>
          <w:tab w:val="left" w:pos="709"/>
        </w:tabs>
        <w:jc w:val="both"/>
        <w:rPr>
          <w:szCs w:val="28"/>
        </w:rPr>
      </w:pP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                                                                               В.В. Горб</w:t>
      </w:r>
    </w:p>
    <w:p w:rsidR="00CD3163" w:rsidRDefault="00CD3163">
      <w:pPr>
        <w:tabs>
          <w:tab w:val="left" w:pos="709"/>
        </w:tabs>
        <w:jc w:val="both"/>
        <w:rPr>
          <w:szCs w:val="28"/>
        </w:rPr>
      </w:pPr>
    </w:p>
    <w:p w:rsidR="00CD3163" w:rsidRDefault="00CD3163">
      <w:pPr>
        <w:tabs>
          <w:tab w:val="left" w:pos="709"/>
        </w:tabs>
        <w:jc w:val="both"/>
        <w:rPr>
          <w:szCs w:val="28"/>
        </w:rPr>
      </w:pPr>
    </w:p>
    <w:p w:rsidR="00CD3163" w:rsidRDefault="00CD3163">
      <w:pPr>
        <w:tabs>
          <w:tab w:val="left" w:pos="709"/>
        </w:tabs>
        <w:jc w:val="both"/>
        <w:rPr>
          <w:szCs w:val="28"/>
        </w:rPr>
      </w:pPr>
    </w:p>
    <w:p w:rsidR="00CD3163" w:rsidRDefault="00CD3163">
      <w:pPr>
        <w:rPr>
          <w:szCs w:val="28"/>
        </w:rPr>
      </w:pPr>
    </w:p>
    <w:p w:rsidR="00CD3163" w:rsidRDefault="00CD3163">
      <w:pPr>
        <w:rPr>
          <w:szCs w:val="28"/>
        </w:rPr>
      </w:pPr>
    </w:p>
    <w:p w:rsidR="009B0BBF" w:rsidRDefault="009B0BBF">
      <w:pPr>
        <w:rPr>
          <w:szCs w:val="28"/>
        </w:rPr>
      </w:pPr>
    </w:p>
    <w:p w:rsidR="009B0BBF" w:rsidRDefault="009B0BBF">
      <w:pPr>
        <w:rPr>
          <w:szCs w:val="28"/>
        </w:rPr>
      </w:pPr>
    </w:p>
    <w:p w:rsidR="009B0BBF" w:rsidRDefault="009B0BBF">
      <w:pPr>
        <w:rPr>
          <w:szCs w:val="28"/>
        </w:rPr>
      </w:pPr>
    </w:p>
    <w:p w:rsidR="009B0BBF" w:rsidRDefault="009B0BBF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1209E6" w:rsidRDefault="001209E6">
      <w:pPr>
        <w:rPr>
          <w:szCs w:val="28"/>
        </w:rPr>
      </w:pPr>
    </w:p>
    <w:p w:rsidR="00CD3163" w:rsidRDefault="00CD3163">
      <w:pPr>
        <w:rPr>
          <w:szCs w:val="28"/>
        </w:rPr>
      </w:pPr>
    </w:p>
    <w:sectPr w:rsidR="00CD3163" w:rsidSect="002642B7">
      <w:headerReference w:type="even" r:id="rId8"/>
      <w:footerReference w:type="default" r:id="rId9"/>
      <w:pgSz w:w="11906" w:h="16838"/>
      <w:pgMar w:top="1134" w:right="566" w:bottom="1134" w:left="1985" w:header="709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C5D" w:rsidRDefault="002D3C5D">
      <w:r>
        <w:separator/>
      </w:r>
    </w:p>
  </w:endnote>
  <w:endnote w:type="continuationSeparator" w:id="1">
    <w:p w:rsidR="002D3C5D" w:rsidRDefault="002D3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63" w:rsidRDefault="00CD3163">
    <w:pPr>
      <w:pStyle w:val="ad"/>
      <w:jc w:val="center"/>
    </w:pPr>
  </w:p>
  <w:p w:rsidR="00CD3163" w:rsidRDefault="00CD316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C5D" w:rsidRDefault="002D3C5D">
      <w:r>
        <w:separator/>
      </w:r>
    </w:p>
  </w:footnote>
  <w:footnote w:type="continuationSeparator" w:id="1">
    <w:p w:rsidR="002D3C5D" w:rsidRDefault="002D3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BBF" w:rsidRDefault="009B0BBF" w:rsidP="00962DC6">
    <w:pPr>
      <w:pStyle w:val="ab"/>
    </w:pPr>
  </w:p>
  <w:p w:rsidR="009B0BBF" w:rsidRDefault="009B0BB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397"/>
  <w:autoHyphenation/>
  <w:evenAndOddHeaders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CD3163"/>
    <w:rsid w:val="000514C3"/>
    <w:rsid w:val="001209E6"/>
    <w:rsid w:val="002572E0"/>
    <w:rsid w:val="002642B7"/>
    <w:rsid w:val="002D3C5D"/>
    <w:rsid w:val="00792109"/>
    <w:rsid w:val="00962DC6"/>
    <w:rsid w:val="009B0BBF"/>
    <w:rsid w:val="00A2262C"/>
    <w:rsid w:val="00CD3163"/>
    <w:rsid w:val="00D6372C"/>
    <w:rsid w:val="00D92F51"/>
    <w:rsid w:val="00FD4205"/>
    <w:rsid w:val="00FE0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64"/>
    <w:rPr>
      <w:bCs/>
      <w:color w:val="000000"/>
      <w:sz w:val="28"/>
      <w:szCs w:val="22"/>
    </w:rPr>
  </w:style>
  <w:style w:type="paragraph" w:styleId="2">
    <w:name w:val="heading 2"/>
    <w:basedOn w:val="a"/>
    <w:next w:val="a"/>
    <w:qFormat/>
    <w:rsid w:val="00B22164"/>
    <w:pPr>
      <w:keepNext/>
      <w:shd w:val="clear" w:color="auto" w:fill="FFFFFF"/>
      <w:jc w:val="right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EC7B7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EC7B7F"/>
    <w:rPr>
      <w:color w:val="605E5C"/>
      <w:shd w:val="clear" w:color="auto" w:fill="E1DFDD"/>
    </w:rPr>
  </w:style>
  <w:style w:type="character" w:customStyle="1" w:styleId="a3">
    <w:name w:val="Нижний колонтитул Знак"/>
    <w:basedOn w:val="a0"/>
    <w:uiPriority w:val="99"/>
    <w:qFormat/>
    <w:rsid w:val="003D603E"/>
    <w:rPr>
      <w:bCs/>
      <w:color w:val="000000"/>
      <w:sz w:val="28"/>
      <w:szCs w:val="22"/>
    </w:rPr>
  </w:style>
  <w:style w:type="character" w:customStyle="1" w:styleId="a4">
    <w:name w:val="Верхний колонтитул Знак"/>
    <w:basedOn w:val="a0"/>
    <w:uiPriority w:val="99"/>
    <w:qFormat/>
    <w:rsid w:val="003D603E"/>
    <w:rPr>
      <w:sz w:val="28"/>
      <w:szCs w:val="24"/>
    </w:rPr>
  </w:style>
  <w:style w:type="paragraph" w:styleId="a5">
    <w:name w:val="Title"/>
    <w:basedOn w:val="a"/>
    <w:next w:val="a6"/>
    <w:qFormat/>
    <w:rsid w:val="002572E0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6">
    <w:name w:val="Body Text"/>
    <w:basedOn w:val="a"/>
    <w:rsid w:val="00B22164"/>
    <w:pPr>
      <w:shd w:val="clear" w:color="auto" w:fill="FFFFFF"/>
    </w:pPr>
    <w:rPr>
      <w:bCs w:val="0"/>
      <w:szCs w:val="14"/>
    </w:rPr>
  </w:style>
  <w:style w:type="paragraph" w:styleId="a7">
    <w:name w:val="List"/>
    <w:basedOn w:val="a6"/>
    <w:rsid w:val="002572E0"/>
    <w:rPr>
      <w:rFonts w:cs="Arial"/>
    </w:rPr>
  </w:style>
  <w:style w:type="paragraph" w:styleId="a8">
    <w:name w:val="caption"/>
    <w:basedOn w:val="a"/>
    <w:qFormat/>
    <w:rsid w:val="002572E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2572E0"/>
    <w:pPr>
      <w:suppressLineNumbers/>
    </w:pPr>
    <w:rPr>
      <w:rFonts w:cs="Arial"/>
    </w:rPr>
  </w:style>
  <w:style w:type="paragraph" w:customStyle="1" w:styleId="aa">
    <w:name w:val="Верхний и нижний колонтитулы"/>
    <w:basedOn w:val="a"/>
    <w:qFormat/>
    <w:rsid w:val="002572E0"/>
  </w:style>
  <w:style w:type="paragraph" w:styleId="ab">
    <w:name w:val="header"/>
    <w:basedOn w:val="a"/>
    <w:uiPriority w:val="99"/>
    <w:rsid w:val="00B22164"/>
    <w:pPr>
      <w:tabs>
        <w:tab w:val="center" w:pos="4677"/>
        <w:tab w:val="right" w:pos="9355"/>
      </w:tabs>
    </w:pPr>
    <w:rPr>
      <w:bCs w:val="0"/>
      <w:color w:val="auto"/>
      <w:szCs w:val="24"/>
    </w:rPr>
  </w:style>
  <w:style w:type="paragraph" w:styleId="ac">
    <w:name w:val="List Paragraph"/>
    <w:basedOn w:val="a"/>
    <w:uiPriority w:val="34"/>
    <w:qFormat/>
    <w:rsid w:val="00646790"/>
    <w:pPr>
      <w:ind w:left="720"/>
      <w:contextualSpacing/>
    </w:pPr>
  </w:style>
  <w:style w:type="paragraph" w:styleId="ad">
    <w:name w:val="footer"/>
    <w:basedOn w:val="a"/>
    <w:uiPriority w:val="99"/>
    <w:unhideWhenUsed/>
    <w:rsid w:val="003D603E"/>
    <w:pPr>
      <w:tabs>
        <w:tab w:val="center" w:pos="4677"/>
        <w:tab w:val="right" w:pos="9355"/>
      </w:tabs>
    </w:pPr>
  </w:style>
  <w:style w:type="table" w:styleId="ae">
    <w:name w:val="Table Grid"/>
    <w:basedOn w:val="a1"/>
    <w:rsid w:val="00A83F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A086B-5F94-4881-A6C7-81167BA4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сотрудник</dc:creator>
  <dc:description/>
  <cp:lastModifiedBy>Marina</cp:lastModifiedBy>
  <cp:revision>33</cp:revision>
  <cp:lastPrinted>2023-09-21T07:27:00Z</cp:lastPrinted>
  <dcterms:created xsi:type="dcterms:W3CDTF">2018-09-28T08:05:00Z</dcterms:created>
  <dcterms:modified xsi:type="dcterms:W3CDTF">2023-09-21T07:28:00Z</dcterms:modified>
  <dc:language>ru-RU</dc:language>
</cp:coreProperties>
</file>